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>
      <w:pPr>
        <w:pStyle w:val="8"/>
        <w:widowControl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《新乡医学院年鉴（201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bCs/>
          <w:sz w:val="44"/>
          <w:szCs w:val="44"/>
        </w:rPr>
        <w:t>）》编写方案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一、组织机构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成立《新乡医学院年鉴（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）》编委会。</w:t>
      </w:r>
    </w:p>
    <w:p>
      <w:pPr>
        <w:pStyle w:val="8"/>
        <w:widowControl w:val="0"/>
        <w:spacing w:line="60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二、撰稿方案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（一）扉页图片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上级领导视察来访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学校领导重要活动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学校重要活动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（二）特载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学校重要活动信息</w:t>
      </w:r>
    </w:p>
    <w:p>
      <w:pPr>
        <w:pStyle w:val="8"/>
        <w:widowControl w:val="0"/>
        <w:numPr>
          <w:ilvl w:val="0"/>
          <w:numId w:val="1"/>
        </w:numPr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学校简介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（四）学校</w:t>
      </w:r>
      <w:r>
        <w:rPr>
          <w:rFonts w:eastAsia="仿宋_GB2312"/>
          <w:bCs/>
          <w:sz w:val="32"/>
          <w:szCs w:val="32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年发展概况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（五）学校重要会议领导讲话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（六）学校“三严三实”专题教育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（七）重要文件</w:t>
      </w:r>
    </w:p>
    <w:p>
      <w:pPr>
        <w:pStyle w:val="8"/>
        <w:widowControl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（八）机构与干部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中共新乡医学院委员会委员名录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中共新乡医学院纪律检查委员会委员名录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学校行政领导名录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党群系统机构设置和负责人名录</w:t>
      </w:r>
    </w:p>
    <w:p>
      <w:pPr>
        <w:pStyle w:val="8"/>
        <w:widowControl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行政系统机构设置和负责人名录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教职工担任各级人大代表、政协委员名录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>各民主党派负责人及成员名录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（九）教育教学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本专科生教育教学情况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研究生教育教学情况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成人高等教育教学情况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国际教育教学情况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教学成果、分专业学生、学科专业、毕业生名录列表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（十）学科建设与科学研究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学科建设情况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科研机构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科研项目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科研成果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科研平台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社会服务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（十一）师资队伍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引人引智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师资培训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职称、劳资、师资增减等情况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（十二）学生管理与服务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研究生管理与服务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本专科生管理与服务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留学生管理与服务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大学生就业指导与服务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征兵工作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（十三）党建和思想政治工作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党务管理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组织工作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宣传工作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思想政治教育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统战工作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关心下一代工作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（十四）行政管理与服务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综合管理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发展规划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离退休人员管理与服务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财务管理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国有资产管理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后勤管理与服务保障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>基建工作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>综合治理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（十五）纪检、监察与审计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纪检、监察工作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审计工作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（十六）群团组织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工会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共青团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（十七）对外交流与合作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（十八）图书情报、期刊建设、信息化建设与档案管理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图书馆藏与管理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期刊建设与研究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信息化建设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档案馆藏与管理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（十九）教学单位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基础医学院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公共卫生学院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药学院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医学检验学院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护理学院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法医学系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>管理学院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>生命科学技术学院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hint="eastAsia" w:eastAsia="仿宋_GB2312"/>
          <w:sz w:val="32"/>
          <w:szCs w:val="32"/>
        </w:rPr>
        <w:t>心理学系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 w:eastAsia="仿宋_GB2312"/>
          <w:sz w:val="32"/>
          <w:szCs w:val="32"/>
        </w:rPr>
        <w:t>外国语言学系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hint="eastAsia" w:eastAsia="仿宋_GB2312"/>
          <w:sz w:val="32"/>
          <w:szCs w:val="32"/>
        </w:rPr>
        <w:t>生物医学工程学院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</w:t>
      </w:r>
      <w:r>
        <w:rPr>
          <w:rFonts w:hint="eastAsia" w:eastAsia="仿宋_GB2312"/>
          <w:sz w:val="32"/>
          <w:szCs w:val="32"/>
        </w:rPr>
        <w:t>社会科学部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</w:t>
      </w:r>
      <w:r>
        <w:rPr>
          <w:rFonts w:hint="eastAsia" w:eastAsia="仿宋_GB2312"/>
          <w:sz w:val="32"/>
          <w:szCs w:val="32"/>
        </w:rPr>
        <w:t>体育教学部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（二十）附属医院与教学基地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第一附属医院</w:t>
      </w:r>
      <w:r>
        <w:rPr>
          <w:rFonts w:hint="eastAsia" w:eastAsia="仿宋_GB2312"/>
          <w:bCs/>
          <w:sz w:val="32"/>
          <w:szCs w:val="32"/>
        </w:rPr>
        <w:t>（第一临床学院）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第二附属医院</w:t>
      </w:r>
      <w:r>
        <w:rPr>
          <w:rFonts w:hint="eastAsia" w:eastAsia="仿宋_GB2312"/>
          <w:bCs/>
          <w:sz w:val="32"/>
          <w:szCs w:val="32"/>
        </w:rPr>
        <w:t>（第二临床学院）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第三附属医院</w:t>
      </w:r>
      <w:r>
        <w:rPr>
          <w:rFonts w:hint="eastAsia" w:eastAsia="仿宋_GB2312"/>
          <w:bCs/>
          <w:sz w:val="32"/>
          <w:szCs w:val="32"/>
        </w:rPr>
        <w:t>（第三临床学院）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</w:t>
      </w:r>
      <w:r>
        <w:rPr>
          <w:rFonts w:hint="eastAsia" w:eastAsia="仿宋_GB2312"/>
          <w:bCs/>
          <w:sz w:val="32"/>
          <w:szCs w:val="32"/>
        </w:rPr>
        <w:t>附属中心医院（第四临床学院）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5.</w:t>
      </w:r>
      <w:r>
        <w:rPr>
          <w:rFonts w:hint="eastAsia" w:eastAsia="仿宋_GB2312"/>
          <w:bCs/>
          <w:sz w:val="32"/>
          <w:szCs w:val="32"/>
        </w:rPr>
        <w:t>附属人民医院（第五临床学院）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6.</w:t>
      </w:r>
      <w:r>
        <w:rPr>
          <w:rFonts w:hint="eastAsia" w:eastAsia="仿宋_GB2312"/>
          <w:bCs/>
          <w:sz w:val="32"/>
          <w:szCs w:val="32"/>
        </w:rPr>
        <w:t>新乡医学院非直属附属医院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（二十一）三全学院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（二十二）大事记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（二十三）表彰与奖励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（二十四）统计资料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>）高端人才、学科领军人物教师名录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</w:rPr>
        <w:t>）正高专业技术人员名录</w:t>
      </w:r>
    </w:p>
    <w:p>
      <w:pPr>
        <w:pStyle w:val="8"/>
        <w:widowControl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hint="eastAsia" w:eastAsia="仿宋_GB2312"/>
          <w:bCs/>
          <w:sz w:val="32"/>
          <w:szCs w:val="32"/>
        </w:rPr>
        <w:t>）其他统计资料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（二十五）媒体报道有关新乡医学院主要消息索引</w:t>
      </w: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7CCE2"/>
    <w:multiLevelType w:val="singleLevel"/>
    <w:tmpl w:val="5497CCE2"/>
    <w:lvl w:ilvl="0" w:tentative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BA0"/>
    <w:rsid w:val="00203B1E"/>
    <w:rsid w:val="0041550A"/>
    <w:rsid w:val="005D2482"/>
    <w:rsid w:val="007E0BA0"/>
    <w:rsid w:val="007E15E8"/>
    <w:rsid w:val="009114E5"/>
    <w:rsid w:val="009879B1"/>
    <w:rsid w:val="00D40F92"/>
    <w:rsid w:val="00E7558E"/>
    <w:rsid w:val="00F172AC"/>
    <w:rsid w:val="10C3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172</Words>
  <Characters>986</Characters>
  <Lines>8</Lines>
  <Paragraphs>2</Paragraphs>
  <ScaleCrop>false</ScaleCrop>
  <LinksUpToDate>false</LinksUpToDate>
  <CharactersWithSpaces>1156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2016-09-23T08:05:00Z</dcterms:created>
  <dc:creator>马巧双</dc:creator>
  <cp:lastModifiedBy>Administrator</cp:lastModifiedBy>
  <dcterms:modified xsi:type="dcterms:W3CDTF">2018-01-15T00:58:52Z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